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86" w:rsidRPr="00C81E20" w:rsidRDefault="00160C86" w:rsidP="000F2AA8">
      <w:pPr>
        <w:spacing w:after="0"/>
        <w:jc w:val="center"/>
        <w:rPr>
          <w:rFonts w:ascii="Times New Roman" w:hAnsi="Times New Roman" w:cs="Times New Roman"/>
          <w:b/>
          <w:color w:val="333333"/>
          <w:sz w:val="24"/>
          <w:szCs w:val="24"/>
          <w:shd w:val="clear" w:color="auto" w:fill="FFFFFF"/>
        </w:rPr>
      </w:pPr>
      <w:bookmarkStart w:id="0" w:name="_GoBack"/>
      <w:bookmarkEnd w:id="0"/>
      <w:r w:rsidRPr="00C81E20">
        <w:rPr>
          <w:rFonts w:ascii="Times New Roman" w:hAnsi="Times New Roman" w:cs="Times New Roman"/>
          <w:b/>
          <w:color w:val="333333"/>
          <w:sz w:val="24"/>
          <w:szCs w:val="24"/>
          <w:shd w:val="clear" w:color="auto" w:fill="FFFFFF"/>
        </w:rPr>
        <w:t xml:space="preserve">Ülkemizde </w:t>
      </w:r>
      <w:r w:rsidR="00A019E5" w:rsidRPr="00C81E20">
        <w:rPr>
          <w:rFonts w:ascii="Times New Roman" w:hAnsi="Times New Roman" w:cs="Times New Roman"/>
          <w:b/>
          <w:color w:val="333333"/>
          <w:sz w:val="24"/>
          <w:szCs w:val="24"/>
          <w:shd w:val="clear" w:color="auto" w:fill="FFFFFF"/>
        </w:rPr>
        <w:t xml:space="preserve">Seçme Sınavlarında </w:t>
      </w:r>
      <w:r w:rsidRPr="00C81E20">
        <w:rPr>
          <w:rFonts w:ascii="Times New Roman" w:hAnsi="Times New Roman" w:cs="Times New Roman"/>
          <w:b/>
          <w:color w:val="333333"/>
          <w:sz w:val="24"/>
          <w:szCs w:val="24"/>
          <w:shd w:val="clear" w:color="auto" w:fill="FFFFFF"/>
        </w:rPr>
        <w:t>Çoktan Seçmeli Soruların Kullanımı</w:t>
      </w:r>
      <w:r w:rsidR="00C81E20" w:rsidRPr="00C81E20">
        <w:rPr>
          <w:rFonts w:ascii="Times New Roman" w:hAnsi="Times New Roman" w:cs="Times New Roman"/>
          <w:sz w:val="24"/>
          <w:szCs w:val="24"/>
        </w:rPr>
        <w:t xml:space="preserve"> </w:t>
      </w:r>
    </w:p>
    <w:p w:rsidR="00160C86" w:rsidRDefault="00C81E20" w:rsidP="000F2AA8">
      <w:pPr>
        <w:spacing w:after="0"/>
        <w:jc w:val="both"/>
        <w:rPr>
          <w:rFonts w:ascii="Times New Roman" w:hAnsi="Times New Roman" w:cs="Times New Roman"/>
          <w:sz w:val="24"/>
          <w:szCs w:val="24"/>
        </w:rPr>
      </w:pPr>
      <w:r w:rsidRPr="00C81E20">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57335F9B" wp14:editId="68E792F3">
            <wp:simplePos x="0" y="0"/>
            <wp:positionH relativeFrom="column">
              <wp:posOffset>3944620</wp:posOffset>
            </wp:positionH>
            <wp:positionV relativeFrom="paragraph">
              <wp:posOffset>110490</wp:posOffset>
            </wp:positionV>
            <wp:extent cx="1854200" cy="1066165"/>
            <wp:effectExtent l="0" t="0" r="0" b="635"/>
            <wp:wrapSquare wrapText="bothSides"/>
            <wp:docPr id="2" name="Resim 2" descr="http://4.bp.blogspot.com/__8EQ7zYX1g4/SYxpQYmIy8I/AAAAAAAAAlc/Rs5NV6ajAoI/s400/%C3%B6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_8EQ7zYX1g4/SYxpQYmIy8I/AAAAAAAAAlc/Rs5NV6ajAoI/s400/%C3%B6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80" w:rsidRPr="00C81E20">
        <w:rPr>
          <w:rFonts w:ascii="Times New Roman" w:hAnsi="Times New Roman" w:cs="Times New Roman"/>
          <w:color w:val="333333"/>
          <w:sz w:val="24"/>
          <w:szCs w:val="24"/>
          <w:shd w:val="clear" w:color="auto" w:fill="FFFFFF"/>
        </w:rPr>
        <w:tab/>
      </w:r>
      <w:r w:rsidR="009116CB" w:rsidRPr="00C81E20">
        <w:rPr>
          <w:rFonts w:ascii="Times New Roman" w:hAnsi="Times New Roman" w:cs="Times New Roman"/>
          <w:color w:val="333333"/>
          <w:sz w:val="24"/>
          <w:szCs w:val="24"/>
          <w:shd w:val="clear" w:color="auto" w:fill="FFFFFF"/>
        </w:rPr>
        <w:t>Eğitimde, öğretmen kadar önemli olan bir diğer konuda ölçme değerlendirme.</w:t>
      </w:r>
      <w:r w:rsidR="00746C3C" w:rsidRPr="00C81E20">
        <w:rPr>
          <w:rFonts w:ascii="Times New Roman" w:hAnsi="Times New Roman" w:cs="Times New Roman"/>
          <w:color w:val="333333"/>
          <w:sz w:val="24"/>
          <w:szCs w:val="24"/>
          <w:shd w:val="clear" w:color="auto" w:fill="FFFFFF"/>
        </w:rPr>
        <w:t xml:space="preserve"> </w:t>
      </w:r>
      <w:r w:rsidR="009116CB" w:rsidRPr="00C81E20">
        <w:rPr>
          <w:rFonts w:ascii="Times New Roman" w:hAnsi="Times New Roman" w:cs="Times New Roman"/>
          <w:color w:val="333333"/>
          <w:sz w:val="24"/>
          <w:szCs w:val="24"/>
          <w:shd w:val="clear" w:color="auto" w:fill="FFFFFF"/>
        </w:rPr>
        <w:t>Eğer bu konuda adil, güvenilir, objektif ve uluslararası anlamda kabul gören bir değerlendirme sisteminiz yoksa eğitimde başarılı olmanız mümkün değil</w:t>
      </w:r>
      <w:r w:rsidR="00746C3C" w:rsidRPr="00C81E20">
        <w:rPr>
          <w:rFonts w:ascii="Times New Roman" w:hAnsi="Times New Roman" w:cs="Times New Roman"/>
          <w:color w:val="333333"/>
          <w:sz w:val="24"/>
          <w:szCs w:val="24"/>
          <w:shd w:val="clear" w:color="auto" w:fill="FFFFFF"/>
        </w:rPr>
        <w:t xml:space="preserve"> (Güçlü, 2013)</w:t>
      </w:r>
      <w:r w:rsidR="00160C86" w:rsidRPr="00C81E20">
        <w:rPr>
          <w:rFonts w:ascii="Times New Roman" w:hAnsi="Times New Roman" w:cs="Times New Roman"/>
          <w:color w:val="333333"/>
          <w:sz w:val="24"/>
          <w:szCs w:val="24"/>
          <w:shd w:val="clear" w:color="auto" w:fill="FFFFFF"/>
        </w:rPr>
        <w:t xml:space="preserve">. </w:t>
      </w:r>
      <w:r w:rsidR="009116CB" w:rsidRPr="00C81E20">
        <w:rPr>
          <w:rFonts w:ascii="Times New Roman" w:hAnsi="Times New Roman" w:cs="Times New Roman"/>
          <w:color w:val="333333"/>
          <w:sz w:val="24"/>
          <w:szCs w:val="24"/>
          <w:shd w:val="clear" w:color="auto" w:fill="FFFFFF"/>
        </w:rPr>
        <w:t xml:space="preserve">Bu yüzden de </w:t>
      </w:r>
      <w:r w:rsidR="009116CB" w:rsidRPr="00C81E20">
        <w:rPr>
          <w:rFonts w:ascii="Times New Roman" w:hAnsi="Times New Roman" w:cs="Times New Roman"/>
          <w:sz w:val="24"/>
          <w:szCs w:val="24"/>
        </w:rPr>
        <w:t xml:space="preserve">ölçme ve değerlendirme </w:t>
      </w:r>
      <w:r w:rsidR="00746C3C" w:rsidRPr="00C81E20">
        <w:rPr>
          <w:rFonts w:ascii="Times New Roman" w:hAnsi="Times New Roman" w:cs="Times New Roman"/>
          <w:sz w:val="24"/>
          <w:szCs w:val="24"/>
        </w:rPr>
        <w:t xml:space="preserve">eğitimde </w:t>
      </w:r>
      <w:r w:rsidR="009116CB" w:rsidRPr="00C81E20">
        <w:rPr>
          <w:rFonts w:ascii="Times New Roman" w:hAnsi="Times New Roman" w:cs="Times New Roman"/>
          <w:sz w:val="24"/>
          <w:szCs w:val="24"/>
        </w:rPr>
        <w:t>ciddi ve sorumluk isteyen bir iş</w:t>
      </w:r>
      <w:r w:rsidR="00746C3C" w:rsidRPr="00C81E20">
        <w:rPr>
          <w:rFonts w:ascii="Times New Roman" w:hAnsi="Times New Roman" w:cs="Times New Roman"/>
          <w:sz w:val="24"/>
          <w:szCs w:val="24"/>
        </w:rPr>
        <w:t xml:space="preserve"> olmaktadır. </w:t>
      </w:r>
    </w:p>
    <w:p w:rsidR="000F2AA8" w:rsidRPr="00C81E20" w:rsidRDefault="000F2AA8" w:rsidP="000F2AA8">
      <w:pPr>
        <w:spacing w:after="0"/>
        <w:jc w:val="both"/>
        <w:rPr>
          <w:rFonts w:ascii="Times New Roman" w:hAnsi="Times New Roman" w:cs="Times New Roman"/>
          <w:sz w:val="24"/>
          <w:szCs w:val="24"/>
        </w:rPr>
      </w:pPr>
    </w:p>
    <w:p w:rsidR="009116CB" w:rsidRDefault="00225F80" w:rsidP="000F2AA8">
      <w:pPr>
        <w:spacing w:after="0"/>
        <w:jc w:val="both"/>
        <w:rPr>
          <w:rFonts w:ascii="Times New Roman" w:hAnsi="Times New Roman" w:cs="Times New Roman"/>
          <w:sz w:val="24"/>
          <w:szCs w:val="24"/>
        </w:rPr>
      </w:pPr>
      <w:r w:rsidRPr="00C81E20">
        <w:rPr>
          <w:rFonts w:ascii="Times New Roman" w:hAnsi="Times New Roman" w:cs="Times New Roman"/>
          <w:sz w:val="24"/>
          <w:szCs w:val="24"/>
        </w:rPr>
        <w:tab/>
      </w:r>
      <w:r w:rsidR="00746C3C" w:rsidRPr="00C81E20">
        <w:rPr>
          <w:rFonts w:ascii="Times New Roman" w:hAnsi="Times New Roman" w:cs="Times New Roman"/>
          <w:sz w:val="24"/>
          <w:szCs w:val="24"/>
        </w:rPr>
        <w:t>Öğrencilerin seçilmesi amacı ile kullanılan Temel Eğitimden Ortaöğretime Geçiş Sistemi Sınavları (TEOG) ve Yükseköğretime Geçiş Sınavları (YGS) okullardaki uygulamalar dâhil hemen hemen tüm öğrenci değerlendirmelerini etkilemektedir. Bu etkiler daha çok çoktan seçmeli soru üzerinden eğitim yapılması ve bunun bir öğretim yöntemi olarak benimsenmesi, fen bilimleri gibi uygulama ve deney gerektiren derslerde bile kavramların çoktan seçmeli sorular üzerinden öğretilmeye çalışılması olarak ortaya çıkmaktadır. Yalnızca çoktan seçmeli sorular üzerine kurulu bir eğitim sisteminde öğrencilerin çalışma alışkanlıkları ve öğrenme stilleri de mutlaka etkilenmektedir</w:t>
      </w:r>
      <w:r w:rsidR="00160C86" w:rsidRPr="00C81E20">
        <w:rPr>
          <w:rFonts w:ascii="Times New Roman" w:hAnsi="Times New Roman" w:cs="Times New Roman"/>
          <w:sz w:val="24"/>
          <w:szCs w:val="24"/>
        </w:rPr>
        <w:t>(Berberoğlu ve Güzel, 2013)</w:t>
      </w:r>
      <w:r w:rsidR="00746C3C" w:rsidRPr="00C81E20">
        <w:rPr>
          <w:rFonts w:ascii="Times New Roman" w:hAnsi="Times New Roman" w:cs="Times New Roman"/>
          <w:sz w:val="24"/>
          <w:szCs w:val="24"/>
        </w:rPr>
        <w:t>. Öğrencilerin soru çözme etkinliklerine ayırdıkları zaman özel okul öğrencilerinin %40’ının her ders veya haftada 1-2 kez derste çoktan seçmeli test sorusu üzerinde çalıştığını göstermiştir (Berberoğlu, 2010).</w:t>
      </w:r>
    </w:p>
    <w:p w:rsidR="000F2AA8" w:rsidRPr="00C81E20" w:rsidRDefault="000F2AA8" w:rsidP="000F2AA8">
      <w:pPr>
        <w:spacing w:after="0"/>
        <w:jc w:val="both"/>
        <w:rPr>
          <w:rFonts w:ascii="Times New Roman" w:hAnsi="Times New Roman" w:cs="Times New Roman"/>
          <w:color w:val="333333"/>
          <w:sz w:val="24"/>
          <w:szCs w:val="24"/>
          <w:shd w:val="clear" w:color="auto" w:fill="FFFFFF"/>
        </w:rPr>
      </w:pPr>
    </w:p>
    <w:p w:rsidR="00746C3C" w:rsidRDefault="00C8581B" w:rsidP="000F2AA8">
      <w:pPr>
        <w:spacing w:after="0"/>
        <w:jc w:val="both"/>
        <w:rPr>
          <w:noProof/>
          <w:lang w:eastAsia="tr-TR"/>
        </w:rPr>
      </w:pPr>
      <w:r>
        <w:rPr>
          <w:noProof/>
          <w:lang w:eastAsia="tr-TR"/>
        </w:rPr>
        <w:drawing>
          <wp:anchor distT="0" distB="0" distL="114300" distR="114300" simplePos="0" relativeHeight="251660288" behindDoc="0" locked="0" layoutInCell="1" allowOverlap="1" wp14:anchorId="16FD65B9" wp14:editId="12341DD6">
            <wp:simplePos x="0" y="0"/>
            <wp:positionH relativeFrom="column">
              <wp:posOffset>-22225</wp:posOffset>
            </wp:positionH>
            <wp:positionV relativeFrom="paragraph">
              <wp:posOffset>6985</wp:posOffset>
            </wp:positionV>
            <wp:extent cx="1705610" cy="1138555"/>
            <wp:effectExtent l="0" t="0" r="8890" b="4445"/>
            <wp:wrapSquare wrapText="bothSides"/>
            <wp:docPr id="3" name="Resim 3" descr="http://www.dt-audit.com/resimler/2/bagimsiz-denetcilik-sinav-sorulari-ve-cevap-anahtari-12-eylul-2015-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t-audit.com/resimler/2/bagimsiz-denetcilik-sinav-sorulari-ve-cevap-anahtari-12-eylul-2015-37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80" w:rsidRPr="00C81E20">
        <w:rPr>
          <w:rFonts w:ascii="Times New Roman" w:hAnsi="Times New Roman" w:cs="Times New Roman"/>
          <w:sz w:val="24"/>
          <w:szCs w:val="24"/>
        </w:rPr>
        <w:tab/>
      </w:r>
      <w:r w:rsidR="00746C3C" w:rsidRPr="00C81E20">
        <w:rPr>
          <w:rFonts w:ascii="Times New Roman" w:hAnsi="Times New Roman" w:cs="Times New Roman"/>
          <w:sz w:val="24"/>
          <w:szCs w:val="24"/>
        </w:rPr>
        <w:t>Soru üzerinden eğitimin bu kadar ön plana çıkması sistemin tamamen yarışma üzerine kurulması, teknik açıdan son derece zayıf hazırlanan geniş ölçekli sınavlarda tek bir soruyu doğru yanıtlamanın ya da yanıtlamamanın hayati önem taşıması sistemi içinden çıkılmaz bir duruma götürmüştür</w:t>
      </w:r>
      <w:r w:rsidR="00160C86" w:rsidRPr="00C81E20">
        <w:rPr>
          <w:rFonts w:ascii="Times New Roman" w:hAnsi="Times New Roman" w:cs="Times New Roman"/>
          <w:sz w:val="24"/>
          <w:szCs w:val="24"/>
        </w:rPr>
        <w:t>(Berberoğlu ve Güzel, 2013).</w:t>
      </w:r>
      <w:r w:rsidRPr="00C8581B">
        <w:rPr>
          <w:noProof/>
          <w:lang w:eastAsia="tr-TR"/>
        </w:rPr>
        <w:t xml:space="preserve"> </w:t>
      </w:r>
    </w:p>
    <w:p w:rsidR="000F2AA8" w:rsidRPr="00C81E20" w:rsidRDefault="000F2AA8" w:rsidP="000F2AA8">
      <w:pPr>
        <w:spacing w:after="0"/>
        <w:jc w:val="both"/>
        <w:rPr>
          <w:rFonts w:ascii="Times New Roman" w:hAnsi="Times New Roman" w:cs="Times New Roman"/>
          <w:sz w:val="24"/>
          <w:szCs w:val="24"/>
        </w:rPr>
      </w:pPr>
    </w:p>
    <w:p w:rsidR="00160C86" w:rsidRDefault="00225F80" w:rsidP="000F2AA8">
      <w:pPr>
        <w:spacing w:after="0"/>
        <w:jc w:val="both"/>
        <w:rPr>
          <w:rFonts w:ascii="Times New Roman" w:hAnsi="Times New Roman" w:cs="Times New Roman"/>
          <w:sz w:val="24"/>
          <w:szCs w:val="24"/>
        </w:rPr>
      </w:pPr>
      <w:r w:rsidRPr="00C81E20">
        <w:rPr>
          <w:rFonts w:ascii="Times New Roman" w:hAnsi="Times New Roman" w:cs="Times New Roman"/>
          <w:sz w:val="24"/>
          <w:szCs w:val="24"/>
        </w:rPr>
        <w:tab/>
      </w:r>
      <w:r w:rsidR="00160C86" w:rsidRPr="00C81E20">
        <w:rPr>
          <w:rFonts w:ascii="Times New Roman" w:hAnsi="Times New Roman" w:cs="Times New Roman"/>
          <w:sz w:val="24"/>
          <w:szCs w:val="24"/>
        </w:rPr>
        <w:t>Ülkemizdeki geniş ölçekli sınavlardaki soru formatları yalnızca çoktan seçmelidir. Ancak çoktan seçmeli sorular diğer tüm soru teknikleri gibi bazı kısıtlamalara sahiptir. Sonuçta öğrenciler bir şey üretmemekte, verilenler arasından seçim yapmaktadır. Yukarıda bahsedilen sınavların eğitim sistemine olumsuz etkisi bu noktada daha da büyümektedir. Üretmeyen, ancak verilenler arasından seçme yapan bir öğrenci kitlesinin ne kadar iyi yetiştiriliyor olduğu üzerinde düşünülmesi gereken bir husustur</w:t>
      </w:r>
      <w:r w:rsidR="00A019E5" w:rsidRPr="00C81E20">
        <w:rPr>
          <w:rFonts w:ascii="Times New Roman" w:hAnsi="Times New Roman" w:cs="Times New Roman"/>
          <w:sz w:val="24"/>
          <w:szCs w:val="24"/>
        </w:rPr>
        <w:t xml:space="preserve">(Berberoğlu ve Güzel, 2013). </w:t>
      </w:r>
      <w:r w:rsidR="00160C86" w:rsidRPr="00C81E20">
        <w:rPr>
          <w:rFonts w:ascii="Times New Roman" w:hAnsi="Times New Roman" w:cs="Times New Roman"/>
          <w:sz w:val="24"/>
          <w:szCs w:val="24"/>
        </w:rPr>
        <w:t xml:space="preserve"> </w:t>
      </w:r>
    </w:p>
    <w:p w:rsidR="000F2AA8" w:rsidRPr="00C81E20" w:rsidRDefault="000F2AA8" w:rsidP="000F2AA8">
      <w:pPr>
        <w:spacing w:after="0"/>
        <w:jc w:val="both"/>
        <w:rPr>
          <w:rFonts w:ascii="Times New Roman" w:hAnsi="Times New Roman" w:cs="Times New Roman"/>
          <w:sz w:val="24"/>
          <w:szCs w:val="24"/>
        </w:rPr>
      </w:pPr>
    </w:p>
    <w:p w:rsidR="000F2AA8" w:rsidRDefault="00380269" w:rsidP="000F2AA8">
      <w:pPr>
        <w:spacing w:after="0"/>
        <w:jc w:val="both"/>
        <w:rPr>
          <w:rFonts w:ascii="Times New Roman" w:hAnsi="Times New Roman" w:cs="Times New Roman"/>
          <w:sz w:val="24"/>
          <w:szCs w:val="24"/>
        </w:rPr>
      </w:pPr>
      <w:r>
        <w:rPr>
          <w:noProof/>
          <w:lang w:eastAsia="tr-TR"/>
        </w:rPr>
        <w:drawing>
          <wp:anchor distT="0" distB="0" distL="114300" distR="114300" simplePos="0" relativeHeight="251661312" behindDoc="0" locked="0" layoutInCell="1" allowOverlap="1" wp14:anchorId="746953FC" wp14:editId="07C7E210">
            <wp:simplePos x="0" y="0"/>
            <wp:positionH relativeFrom="column">
              <wp:posOffset>4575810</wp:posOffset>
            </wp:positionH>
            <wp:positionV relativeFrom="paragraph">
              <wp:posOffset>498475</wp:posOffset>
            </wp:positionV>
            <wp:extent cx="1162050" cy="1239520"/>
            <wp:effectExtent l="0" t="0" r="0" b="0"/>
            <wp:wrapSquare wrapText="bothSides"/>
            <wp:docPr id="4" name="Resim 4" descr="http://www.medikalakademi.com.tr/wp-content/uploads/2013/09/osym-ogrenci-sinav-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dikalakademi.com.tr/wp-content/uploads/2013/09/osym-ogrenci-sinav-t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6205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F80" w:rsidRPr="00C81E20">
        <w:rPr>
          <w:rFonts w:ascii="Times New Roman" w:hAnsi="Times New Roman" w:cs="Times New Roman"/>
          <w:sz w:val="24"/>
          <w:szCs w:val="24"/>
        </w:rPr>
        <w:tab/>
      </w:r>
      <w:r w:rsidR="00160C86" w:rsidRPr="00C81E20">
        <w:rPr>
          <w:rFonts w:ascii="Times New Roman" w:hAnsi="Times New Roman" w:cs="Times New Roman"/>
          <w:sz w:val="24"/>
          <w:szCs w:val="24"/>
        </w:rPr>
        <w:t xml:space="preserve">Çoktan seçmeli sorular kendi başına kötü değildir. İyi hazırlandığı takdirde işlevi olan bir formattır. Burada sorun iki farklı noktada ortaya çıkmaktadır. Birincisi aşırı oranda çoktan seçmeli soru kullanımı soruların niteliğini düşürmektedir. Diğer sorun ise tüm sistemin yalnızca çoktan seçmeli sorulara odaklanmasıdır. Ancak sistemin tümünü çoktan seçmeli sorular üzerine odaklamak yanlıştır. Ölçme farklı soru formatlarını bir arada kullanarak gerçekleştirilir. Kimi kesimler açık uçlu soruların değerlendirilmesinin zor olduğu ve objektif puanlama yapılamayacağını savunmaktadır. Bu endişe doğru olmakla birlikte eksik bilgiye dayanmaktadır. Açık uçlu </w:t>
      </w:r>
      <w:r w:rsidR="00160C86" w:rsidRPr="00C81E20">
        <w:rPr>
          <w:rFonts w:ascii="Times New Roman" w:hAnsi="Times New Roman" w:cs="Times New Roman"/>
          <w:sz w:val="24"/>
          <w:szCs w:val="24"/>
        </w:rPr>
        <w:lastRenderedPageBreak/>
        <w:t xml:space="preserve">soruların çok farklı formatları vardır. Bu formatlar içinde objektif puanlama yapmayı sağlayan teknikler de mevcuttur. Önemli olan açık uçlu soru formatının nasıl tasarlanacağının belirlenmesi ve puanlama ölçütlerinin detayları ile hazırlanmasıdır. Ayrıca puanlama bağımsız </w:t>
      </w:r>
      <w:proofErr w:type="spellStart"/>
      <w:r w:rsidR="00160C86" w:rsidRPr="00C81E20">
        <w:rPr>
          <w:rFonts w:ascii="Times New Roman" w:hAnsi="Times New Roman" w:cs="Times New Roman"/>
          <w:sz w:val="24"/>
          <w:szCs w:val="24"/>
        </w:rPr>
        <w:t>puanlayıcılar</w:t>
      </w:r>
      <w:proofErr w:type="spellEnd"/>
      <w:r w:rsidR="00160C86" w:rsidRPr="00C81E20">
        <w:rPr>
          <w:rFonts w:ascii="Times New Roman" w:hAnsi="Times New Roman" w:cs="Times New Roman"/>
          <w:sz w:val="24"/>
          <w:szCs w:val="24"/>
        </w:rPr>
        <w:t xml:space="preserve"> kullanılarak </w:t>
      </w:r>
      <w:r w:rsidR="00A019E5" w:rsidRPr="00C81E20">
        <w:rPr>
          <w:rFonts w:ascii="Times New Roman" w:hAnsi="Times New Roman" w:cs="Times New Roman"/>
          <w:sz w:val="24"/>
          <w:szCs w:val="24"/>
        </w:rPr>
        <w:t>gerçekleştirildiğinde belli öl</w:t>
      </w:r>
      <w:r w:rsidR="00160C86" w:rsidRPr="00C81E20">
        <w:rPr>
          <w:rFonts w:ascii="Times New Roman" w:hAnsi="Times New Roman" w:cs="Times New Roman"/>
          <w:sz w:val="24"/>
          <w:szCs w:val="24"/>
        </w:rPr>
        <w:t>çülerde güvenirliği sağlamak da mümkündür. Ancak bu tür sorular hazırlaması ve değerlendirilmesi pahalı sorulardır</w:t>
      </w:r>
      <w:r w:rsidR="00225F80" w:rsidRPr="00C81E20">
        <w:rPr>
          <w:rFonts w:ascii="Times New Roman" w:hAnsi="Times New Roman" w:cs="Times New Roman"/>
          <w:sz w:val="24"/>
          <w:szCs w:val="24"/>
        </w:rPr>
        <w:t xml:space="preserve">(Berberoğlu ve Güzel, 2013). </w:t>
      </w:r>
    </w:p>
    <w:p w:rsidR="00160C86" w:rsidRPr="00C81E20" w:rsidRDefault="00225F80" w:rsidP="000F2AA8">
      <w:pPr>
        <w:spacing w:after="0"/>
        <w:jc w:val="both"/>
        <w:rPr>
          <w:rFonts w:ascii="Times New Roman" w:hAnsi="Times New Roman" w:cs="Times New Roman"/>
          <w:sz w:val="24"/>
          <w:szCs w:val="24"/>
        </w:rPr>
      </w:pPr>
      <w:r w:rsidRPr="00C81E20">
        <w:rPr>
          <w:rFonts w:ascii="Times New Roman" w:hAnsi="Times New Roman" w:cs="Times New Roman"/>
          <w:sz w:val="24"/>
          <w:szCs w:val="24"/>
        </w:rPr>
        <w:t xml:space="preserve"> </w:t>
      </w:r>
    </w:p>
    <w:p w:rsidR="00D177BB" w:rsidRDefault="00225F80" w:rsidP="000F2AA8">
      <w:pPr>
        <w:spacing w:after="0"/>
        <w:jc w:val="both"/>
        <w:rPr>
          <w:rFonts w:ascii="Times New Roman" w:hAnsi="Times New Roman" w:cs="Times New Roman"/>
          <w:color w:val="000000"/>
          <w:sz w:val="24"/>
          <w:szCs w:val="24"/>
          <w:shd w:val="clear" w:color="auto" w:fill="FFFFFF"/>
        </w:rPr>
      </w:pPr>
      <w:r w:rsidRPr="00C81E20">
        <w:rPr>
          <w:rStyle w:val="Gl"/>
          <w:rFonts w:ascii="Times New Roman" w:hAnsi="Times New Roman" w:cs="Times New Roman"/>
          <w:b w:val="0"/>
          <w:color w:val="000000"/>
          <w:sz w:val="24"/>
          <w:szCs w:val="24"/>
          <w:shd w:val="clear" w:color="auto" w:fill="FFFFFF"/>
        </w:rPr>
        <w:tab/>
      </w:r>
      <w:r w:rsidR="00D177BB" w:rsidRPr="00C81E20">
        <w:rPr>
          <w:rStyle w:val="Gl"/>
          <w:rFonts w:ascii="Times New Roman" w:hAnsi="Times New Roman" w:cs="Times New Roman"/>
          <w:b w:val="0"/>
          <w:color w:val="000000"/>
          <w:sz w:val="24"/>
          <w:szCs w:val="24"/>
          <w:shd w:val="clear" w:color="auto" w:fill="FFFFFF"/>
        </w:rPr>
        <w:t xml:space="preserve">ÖSYM yetkilileri 2015 Ocak ayında yukarıda da bahsedilen nedenlerden ötürü, gelecek yıldan itibaren yazılı sınav tekniğini (cevabı sınırlandırılmış açık uçlu sorular ve kısa cevaplı sorular)  bazı sınavlarda Üniversiteye Giriş Sınavı YGS ve </w:t>
      </w:r>
      <w:proofErr w:type="spellStart"/>
      <w:r w:rsidR="00D177BB" w:rsidRPr="00C81E20">
        <w:rPr>
          <w:rStyle w:val="Gl"/>
          <w:rFonts w:ascii="Times New Roman" w:hAnsi="Times New Roman" w:cs="Times New Roman"/>
          <w:b w:val="0"/>
          <w:color w:val="000000"/>
          <w:sz w:val="24"/>
          <w:szCs w:val="24"/>
          <w:shd w:val="clear" w:color="auto" w:fill="FFFFFF"/>
        </w:rPr>
        <w:t>LYS'de</w:t>
      </w:r>
      <w:proofErr w:type="spellEnd"/>
      <w:r w:rsidR="00D177BB" w:rsidRPr="00C81E20">
        <w:rPr>
          <w:rStyle w:val="Gl"/>
          <w:rFonts w:ascii="Times New Roman" w:hAnsi="Times New Roman" w:cs="Times New Roman"/>
          <w:b w:val="0"/>
          <w:color w:val="000000"/>
          <w:sz w:val="24"/>
          <w:szCs w:val="24"/>
          <w:shd w:val="clear" w:color="auto" w:fill="FFFFFF"/>
        </w:rPr>
        <w:t xml:space="preserve"> uygulanması için çalışmalar yaptıklarını açıkladı.</w:t>
      </w:r>
      <w:r w:rsidR="00D177BB" w:rsidRPr="00C81E20">
        <w:rPr>
          <w:rStyle w:val="Gl"/>
          <w:rFonts w:ascii="Times New Roman" w:hAnsi="Times New Roman" w:cs="Times New Roman"/>
          <w:color w:val="000000"/>
          <w:sz w:val="24"/>
          <w:szCs w:val="24"/>
          <w:shd w:val="clear" w:color="auto" w:fill="FFFFFF"/>
        </w:rPr>
        <w:t xml:space="preserve"> </w:t>
      </w:r>
      <w:r w:rsidR="00D177BB" w:rsidRPr="00C81E20">
        <w:rPr>
          <w:rFonts w:ascii="Times New Roman" w:hAnsi="Times New Roman" w:cs="Times New Roman"/>
          <w:color w:val="000000"/>
          <w:sz w:val="24"/>
          <w:szCs w:val="24"/>
          <w:shd w:val="clear" w:color="auto" w:fill="FFFFFF"/>
        </w:rPr>
        <w:t xml:space="preserve">Bu sorularda dereceli puanlama anahtarı kullanılacak ve cevaplar daha önce sınav uzmanları tarafından hazırlanan 'dereceli puanlama anahtarı' ile karşılaştırılarak değerlendirme sonucuna ulaşılacaktır. Böylece daha güvenilir bir değerlendirme yapılması hedeflenmiştir. </w:t>
      </w:r>
    </w:p>
    <w:p w:rsidR="000F2AA8" w:rsidRPr="00C81E20" w:rsidRDefault="000F2AA8" w:rsidP="000F2AA8">
      <w:pPr>
        <w:spacing w:after="0"/>
        <w:jc w:val="both"/>
        <w:rPr>
          <w:rFonts w:ascii="Times New Roman" w:hAnsi="Times New Roman" w:cs="Times New Roman"/>
          <w:color w:val="000000"/>
          <w:sz w:val="24"/>
          <w:szCs w:val="24"/>
          <w:shd w:val="clear" w:color="auto" w:fill="FFFFFF"/>
        </w:rPr>
      </w:pPr>
    </w:p>
    <w:p w:rsidR="00C81E20" w:rsidRPr="00C81E20" w:rsidRDefault="00C81E20" w:rsidP="000F2AA8">
      <w:pPr>
        <w:spacing w:after="0"/>
        <w:jc w:val="both"/>
        <w:rPr>
          <w:rFonts w:ascii="Times New Roman" w:hAnsi="Times New Roman" w:cs="Times New Roman"/>
          <w:i/>
          <w:color w:val="000000"/>
          <w:sz w:val="24"/>
          <w:szCs w:val="24"/>
          <w:shd w:val="clear" w:color="auto" w:fill="FFFFFF"/>
        </w:rPr>
      </w:pPr>
      <w:r w:rsidRPr="00C81E20">
        <w:rPr>
          <w:rFonts w:ascii="Times New Roman" w:hAnsi="Times New Roman" w:cs="Times New Roman"/>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t>Şeyda SEVİNÇ</w:t>
      </w:r>
      <w:r w:rsidRPr="00C81E20">
        <w:rPr>
          <w:rFonts w:ascii="Times New Roman" w:hAnsi="Times New Roman" w:cs="Times New Roman"/>
          <w:i/>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t>Recep Saygın TUTKA</w:t>
      </w:r>
    </w:p>
    <w:p w:rsidR="00C81E20" w:rsidRPr="00C81E20" w:rsidRDefault="00C81E20" w:rsidP="000F2AA8">
      <w:pPr>
        <w:spacing w:after="0"/>
        <w:jc w:val="both"/>
        <w:rPr>
          <w:rFonts w:ascii="Times New Roman" w:hAnsi="Times New Roman" w:cs="Times New Roman"/>
          <w:i/>
          <w:sz w:val="24"/>
          <w:szCs w:val="24"/>
        </w:rPr>
      </w:pPr>
      <w:r w:rsidRPr="00C81E20">
        <w:rPr>
          <w:rFonts w:ascii="Times New Roman" w:hAnsi="Times New Roman" w:cs="Times New Roman"/>
          <w:i/>
          <w:color w:val="000000"/>
          <w:sz w:val="24"/>
          <w:szCs w:val="24"/>
          <w:shd w:val="clear" w:color="auto" w:fill="FFFFFF"/>
        </w:rPr>
        <w:t>İlkokul-Ortaokul Ölçme Değerlendirme Uzmanı</w:t>
      </w:r>
      <w:r w:rsidRPr="00C81E20">
        <w:rPr>
          <w:rFonts w:ascii="Times New Roman" w:hAnsi="Times New Roman" w:cs="Times New Roman"/>
          <w:i/>
          <w:color w:val="000000"/>
          <w:sz w:val="24"/>
          <w:szCs w:val="24"/>
          <w:shd w:val="clear" w:color="auto" w:fill="FFFFFF"/>
        </w:rPr>
        <w:tab/>
      </w:r>
      <w:r w:rsidRPr="00C81E20">
        <w:rPr>
          <w:rFonts w:ascii="Times New Roman" w:hAnsi="Times New Roman" w:cs="Times New Roman"/>
          <w:i/>
          <w:color w:val="000000"/>
          <w:sz w:val="24"/>
          <w:szCs w:val="24"/>
          <w:shd w:val="clear" w:color="auto" w:fill="FFFFFF"/>
        </w:rPr>
        <w:tab/>
        <w:t>Lise Ölçme Değerlendirme Uzmanı</w:t>
      </w:r>
    </w:p>
    <w:p w:rsidR="000F2AA8" w:rsidRDefault="000F2AA8" w:rsidP="000F2AA8">
      <w:pPr>
        <w:spacing w:after="0"/>
        <w:jc w:val="both"/>
        <w:rPr>
          <w:rFonts w:ascii="Times New Roman" w:hAnsi="Times New Roman" w:cs="Times New Roman"/>
          <w:b/>
          <w:sz w:val="24"/>
          <w:szCs w:val="24"/>
        </w:rPr>
      </w:pPr>
    </w:p>
    <w:p w:rsidR="00160C86" w:rsidRPr="00C81E20" w:rsidRDefault="00225F80" w:rsidP="000F2AA8">
      <w:pPr>
        <w:spacing w:after="0"/>
        <w:jc w:val="both"/>
        <w:rPr>
          <w:rFonts w:ascii="Times New Roman" w:hAnsi="Times New Roman" w:cs="Times New Roman"/>
          <w:b/>
          <w:color w:val="333333"/>
          <w:sz w:val="24"/>
          <w:szCs w:val="24"/>
          <w:shd w:val="clear" w:color="auto" w:fill="FFFFFF"/>
        </w:rPr>
      </w:pPr>
      <w:r w:rsidRPr="00C81E20">
        <w:rPr>
          <w:rFonts w:ascii="Times New Roman" w:hAnsi="Times New Roman" w:cs="Times New Roman"/>
          <w:b/>
          <w:sz w:val="24"/>
          <w:szCs w:val="24"/>
        </w:rPr>
        <w:t>Kaynaklar</w:t>
      </w:r>
    </w:p>
    <w:p w:rsidR="00A019E5" w:rsidRPr="00C81E20" w:rsidRDefault="00A019E5" w:rsidP="000F2AA8">
      <w:pPr>
        <w:spacing w:after="0"/>
        <w:jc w:val="both"/>
        <w:rPr>
          <w:rFonts w:ascii="Times New Roman" w:hAnsi="Times New Roman" w:cs="Times New Roman"/>
          <w:sz w:val="24"/>
          <w:szCs w:val="24"/>
        </w:rPr>
      </w:pPr>
      <w:r w:rsidRPr="00C81E20">
        <w:rPr>
          <w:rFonts w:ascii="Times New Roman" w:hAnsi="Times New Roman" w:cs="Times New Roman"/>
          <w:sz w:val="24"/>
          <w:szCs w:val="24"/>
        </w:rPr>
        <w:t xml:space="preserve">Berberoğlu, G. (2010). Öğrenci başarısının değerlendirilmesi nasıl yapılır? </w:t>
      </w:r>
      <w:proofErr w:type="spellStart"/>
      <w:r w:rsidRPr="00C81E20">
        <w:rPr>
          <w:rFonts w:ascii="Times New Roman" w:hAnsi="Times New Roman" w:cs="Times New Roman"/>
          <w:sz w:val="24"/>
          <w:szCs w:val="24"/>
        </w:rPr>
        <w:t>Cito</w:t>
      </w:r>
      <w:proofErr w:type="spellEnd"/>
      <w:r w:rsidRPr="00C81E20">
        <w:rPr>
          <w:rFonts w:ascii="Times New Roman" w:hAnsi="Times New Roman" w:cs="Times New Roman"/>
          <w:sz w:val="24"/>
          <w:szCs w:val="24"/>
        </w:rPr>
        <w:t xml:space="preserve"> Eğitim: Kuram ve Uygulama, 9, 9-22. </w:t>
      </w:r>
    </w:p>
    <w:p w:rsidR="00A019E5" w:rsidRPr="00C81E20" w:rsidRDefault="00A019E5" w:rsidP="000F2AA8">
      <w:pPr>
        <w:spacing w:after="0"/>
        <w:jc w:val="both"/>
        <w:rPr>
          <w:rFonts w:ascii="Times New Roman" w:hAnsi="Times New Roman" w:cs="Times New Roman"/>
          <w:color w:val="333333"/>
          <w:sz w:val="24"/>
          <w:szCs w:val="24"/>
          <w:shd w:val="clear" w:color="auto" w:fill="FFFFFF"/>
        </w:rPr>
      </w:pPr>
      <w:r w:rsidRPr="00C81E20">
        <w:rPr>
          <w:rFonts w:ascii="Times New Roman" w:hAnsi="Times New Roman" w:cs="Times New Roman"/>
          <w:sz w:val="24"/>
          <w:szCs w:val="24"/>
        </w:rPr>
        <w:t xml:space="preserve">Berberoğlu, G. (2010). Ölçme ve değerlendirmenin uygulamaya yansıyan boyutları. </w:t>
      </w:r>
      <w:proofErr w:type="spellStart"/>
      <w:r w:rsidRPr="00C81E20">
        <w:rPr>
          <w:rFonts w:ascii="Times New Roman" w:hAnsi="Times New Roman" w:cs="Times New Roman"/>
          <w:sz w:val="24"/>
          <w:szCs w:val="24"/>
        </w:rPr>
        <w:t>Cito</w:t>
      </w:r>
      <w:proofErr w:type="spellEnd"/>
      <w:r w:rsidRPr="00C81E20">
        <w:rPr>
          <w:rFonts w:ascii="Times New Roman" w:hAnsi="Times New Roman" w:cs="Times New Roman"/>
          <w:sz w:val="24"/>
          <w:szCs w:val="24"/>
        </w:rPr>
        <w:t xml:space="preserve"> Eğitim: Kuram ve Uygulama, 10, 9-14</w:t>
      </w:r>
    </w:p>
    <w:p w:rsidR="00A019E5" w:rsidRPr="00C81E20" w:rsidRDefault="00A019E5" w:rsidP="000F2AA8">
      <w:pPr>
        <w:spacing w:after="0"/>
        <w:jc w:val="both"/>
        <w:rPr>
          <w:rFonts w:ascii="Times New Roman" w:hAnsi="Times New Roman" w:cs="Times New Roman"/>
          <w:color w:val="333333"/>
          <w:sz w:val="24"/>
          <w:szCs w:val="24"/>
          <w:shd w:val="clear" w:color="auto" w:fill="FFFFFF"/>
        </w:rPr>
      </w:pPr>
      <w:proofErr w:type="spellStart"/>
      <w:proofErr w:type="gramStart"/>
      <w:r w:rsidRPr="00C81E20">
        <w:rPr>
          <w:rFonts w:ascii="Times New Roman" w:hAnsi="Times New Roman" w:cs="Times New Roman"/>
          <w:color w:val="333333"/>
          <w:sz w:val="24"/>
          <w:szCs w:val="24"/>
          <w:shd w:val="clear" w:color="auto" w:fill="FFFFFF"/>
        </w:rPr>
        <w:t>Berberoğlu,G</w:t>
      </w:r>
      <w:proofErr w:type="spellEnd"/>
      <w:r w:rsidRPr="00C81E20">
        <w:rPr>
          <w:rFonts w:ascii="Times New Roman" w:hAnsi="Times New Roman" w:cs="Times New Roman"/>
          <w:color w:val="333333"/>
          <w:sz w:val="24"/>
          <w:szCs w:val="24"/>
          <w:shd w:val="clear" w:color="auto" w:fill="FFFFFF"/>
        </w:rPr>
        <w:t>.</w:t>
      </w:r>
      <w:proofErr w:type="gramEnd"/>
      <w:r w:rsidRPr="00C81E20">
        <w:rPr>
          <w:rFonts w:ascii="Times New Roman" w:hAnsi="Times New Roman" w:cs="Times New Roman"/>
          <w:color w:val="333333"/>
          <w:sz w:val="24"/>
          <w:szCs w:val="24"/>
          <w:shd w:val="clear" w:color="auto" w:fill="FFFFFF"/>
        </w:rPr>
        <w:t xml:space="preserve"> ve Güzel Ç. (2013) </w:t>
      </w:r>
      <w:r w:rsidRPr="00C81E20">
        <w:rPr>
          <w:rFonts w:ascii="Times New Roman" w:hAnsi="Times New Roman" w:cs="Times New Roman"/>
          <w:sz w:val="24"/>
          <w:szCs w:val="24"/>
        </w:rPr>
        <w:t>Eğitim Sistemimizdeki Ölçme ve Değerlendirme Uygulamaları Nasıl Olmalıdır?</w:t>
      </w:r>
      <w:r w:rsidRPr="00C81E20">
        <w:rPr>
          <w:rFonts w:ascii="Times New Roman" w:hAnsi="Times New Roman" w:cs="Times New Roman"/>
          <w:color w:val="333333"/>
          <w:sz w:val="24"/>
          <w:szCs w:val="24"/>
          <w:shd w:val="clear" w:color="auto" w:fill="FFFFFF"/>
        </w:rPr>
        <w:t xml:space="preserve"> </w:t>
      </w:r>
      <w:proofErr w:type="spellStart"/>
      <w:r w:rsidRPr="00C81E20">
        <w:rPr>
          <w:rFonts w:ascii="Times New Roman" w:hAnsi="Times New Roman" w:cs="Times New Roman"/>
          <w:color w:val="333333"/>
          <w:sz w:val="24"/>
          <w:szCs w:val="24"/>
          <w:shd w:val="clear" w:color="auto" w:fill="FFFFFF"/>
        </w:rPr>
        <w:t>Cito</w:t>
      </w:r>
      <w:proofErr w:type="spellEnd"/>
      <w:r w:rsidRPr="00C81E20">
        <w:rPr>
          <w:rFonts w:ascii="Times New Roman" w:hAnsi="Times New Roman" w:cs="Times New Roman"/>
          <w:color w:val="333333"/>
          <w:sz w:val="24"/>
          <w:szCs w:val="24"/>
          <w:shd w:val="clear" w:color="auto" w:fill="FFFFFF"/>
        </w:rPr>
        <w:t>:</w:t>
      </w:r>
      <w:r w:rsidRPr="00C81E20">
        <w:rPr>
          <w:rFonts w:ascii="Times New Roman" w:hAnsi="Times New Roman" w:cs="Times New Roman"/>
          <w:sz w:val="24"/>
          <w:szCs w:val="24"/>
        </w:rPr>
        <w:t xml:space="preserve"> Kuram ve Uygulama, 21,</w:t>
      </w:r>
      <w:r w:rsidR="00AD066F" w:rsidRPr="00C81E20">
        <w:rPr>
          <w:rFonts w:ascii="Times New Roman" w:hAnsi="Times New Roman" w:cs="Times New Roman"/>
          <w:sz w:val="24"/>
          <w:szCs w:val="24"/>
        </w:rPr>
        <w:t xml:space="preserve"> 10-</w:t>
      </w:r>
      <w:r w:rsidRPr="00C81E20">
        <w:rPr>
          <w:rFonts w:ascii="Times New Roman" w:hAnsi="Times New Roman" w:cs="Times New Roman"/>
          <w:sz w:val="24"/>
          <w:szCs w:val="24"/>
        </w:rPr>
        <w:t>16</w:t>
      </w:r>
    </w:p>
    <w:p w:rsidR="00A019E5" w:rsidRPr="00C81E20" w:rsidRDefault="00A019E5" w:rsidP="000F2AA8">
      <w:pPr>
        <w:spacing w:after="0"/>
        <w:jc w:val="both"/>
        <w:rPr>
          <w:rFonts w:ascii="Times New Roman" w:hAnsi="Times New Roman" w:cs="Times New Roman"/>
          <w:color w:val="333333"/>
          <w:sz w:val="24"/>
          <w:szCs w:val="24"/>
          <w:shd w:val="clear" w:color="auto" w:fill="FFFFFF"/>
        </w:rPr>
      </w:pPr>
      <w:proofErr w:type="spellStart"/>
      <w:r w:rsidRPr="00C81E20">
        <w:rPr>
          <w:rFonts w:ascii="Times New Roman" w:hAnsi="Times New Roman" w:cs="Times New Roman"/>
          <w:color w:val="333333"/>
          <w:sz w:val="24"/>
          <w:szCs w:val="24"/>
          <w:shd w:val="clear" w:color="auto" w:fill="FFFFFF"/>
        </w:rPr>
        <w:t>Gülçü</w:t>
      </w:r>
      <w:proofErr w:type="spellEnd"/>
      <w:r w:rsidRPr="00C81E20">
        <w:rPr>
          <w:rFonts w:ascii="Times New Roman" w:hAnsi="Times New Roman" w:cs="Times New Roman"/>
          <w:color w:val="333333"/>
          <w:sz w:val="24"/>
          <w:szCs w:val="24"/>
          <w:shd w:val="clear" w:color="auto" w:fill="FFFFFF"/>
        </w:rPr>
        <w:t xml:space="preserve">, Abbas.(2013). “Ölçme Değerlendirme neden çok önemli?” Milliyet. </w:t>
      </w:r>
    </w:p>
    <w:p w:rsidR="00D177BB" w:rsidRPr="00C81E20" w:rsidRDefault="00E22781" w:rsidP="000F2AA8">
      <w:pPr>
        <w:spacing w:after="0"/>
        <w:jc w:val="both"/>
        <w:rPr>
          <w:rFonts w:ascii="Times New Roman" w:hAnsi="Times New Roman" w:cs="Times New Roman"/>
          <w:color w:val="333333"/>
          <w:sz w:val="24"/>
          <w:szCs w:val="24"/>
          <w:shd w:val="clear" w:color="auto" w:fill="FFFFFF"/>
        </w:rPr>
      </w:pPr>
      <w:hyperlink r:id="rId8" w:history="1">
        <w:r w:rsidR="00D177BB" w:rsidRPr="00C81E20">
          <w:rPr>
            <w:rStyle w:val="Kpr"/>
            <w:rFonts w:ascii="Times New Roman" w:hAnsi="Times New Roman" w:cs="Times New Roman"/>
            <w:sz w:val="24"/>
            <w:szCs w:val="24"/>
            <w:shd w:val="clear" w:color="auto" w:fill="FFFFFF"/>
          </w:rPr>
          <w:t>http://www.milliyet.com.tr/sinavlar-artik-yazili-olacak-egitim-2006179/</w:t>
        </w:r>
      </w:hyperlink>
    </w:p>
    <w:p w:rsidR="00D177BB" w:rsidRPr="00C81E20" w:rsidRDefault="00D177BB" w:rsidP="000F2AA8">
      <w:pPr>
        <w:spacing w:after="0"/>
        <w:jc w:val="both"/>
        <w:rPr>
          <w:rFonts w:ascii="Times New Roman" w:hAnsi="Times New Roman" w:cs="Times New Roman"/>
          <w:color w:val="333333"/>
          <w:sz w:val="24"/>
          <w:szCs w:val="24"/>
          <w:shd w:val="clear" w:color="auto" w:fill="FFFFFF"/>
        </w:rPr>
      </w:pPr>
    </w:p>
    <w:p w:rsidR="00A019E5" w:rsidRPr="00C81E20" w:rsidRDefault="00A019E5" w:rsidP="000F2AA8">
      <w:pPr>
        <w:spacing w:after="0"/>
        <w:jc w:val="both"/>
        <w:rPr>
          <w:rFonts w:ascii="Times New Roman" w:hAnsi="Times New Roman" w:cs="Times New Roman"/>
          <w:sz w:val="24"/>
          <w:szCs w:val="24"/>
        </w:rPr>
      </w:pPr>
    </w:p>
    <w:sectPr w:rsidR="00A019E5" w:rsidRPr="00C81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70"/>
    <w:rsid w:val="00030F70"/>
    <w:rsid w:val="00053E36"/>
    <w:rsid w:val="00075E86"/>
    <w:rsid w:val="000F2AA8"/>
    <w:rsid w:val="00160C86"/>
    <w:rsid w:val="00225F80"/>
    <w:rsid w:val="002B0BA9"/>
    <w:rsid w:val="00380269"/>
    <w:rsid w:val="00746C3C"/>
    <w:rsid w:val="009116CB"/>
    <w:rsid w:val="00A019E5"/>
    <w:rsid w:val="00AD066F"/>
    <w:rsid w:val="00B66BC6"/>
    <w:rsid w:val="00C81E20"/>
    <w:rsid w:val="00C8581B"/>
    <w:rsid w:val="00D177BB"/>
    <w:rsid w:val="00E22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77BB"/>
    <w:rPr>
      <w:b/>
      <w:bCs/>
    </w:rPr>
  </w:style>
  <w:style w:type="character" w:customStyle="1" w:styleId="apple-converted-space">
    <w:name w:val="apple-converted-space"/>
    <w:basedOn w:val="VarsaylanParagrafYazTipi"/>
    <w:rsid w:val="00D177BB"/>
  </w:style>
  <w:style w:type="character" w:styleId="Kpr">
    <w:name w:val="Hyperlink"/>
    <w:basedOn w:val="VarsaylanParagrafYazTipi"/>
    <w:uiPriority w:val="99"/>
    <w:unhideWhenUsed/>
    <w:rsid w:val="00D177BB"/>
    <w:rPr>
      <w:color w:val="0000FF" w:themeColor="hyperlink"/>
      <w:u w:val="single"/>
    </w:rPr>
  </w:style>
  <w:style w:type="paragraph" w:styleId="BalonMetni">
    <w:name w:val="Balloon Text"/>
    <w:basedOn w:val="Normal"/>
    <w:link w:val="BalonMetniChar"/>
    <w:uiPriority w:val="99"/>
    <w:semiHidden/>
    <w:unhideWhenUsed/>
    <w:rsid w:val="00C81E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177BB"/>
    <w:rPr>
      <w:b/>
      <w:bCs/>
    </w:rPr>
  </w:style>
  <w:style w:type="character" w:customStyle="1" w:styleId="apple-converted-space">
    <w:name w:val="apple-converted-space"/>
    <w:basedOn w:val="VarsaylanParagrafYazTipi"/>
    <w:rsid w:val="00D177BB"/>
  </w:style>
  <w:style w:type="character" w:styleId="Kpr">
    <w:name w:val="Hyperlink"/>
    <w:basedOn w:val="VarsaylanParagrafYazTipi"/>
    <w:uiPriority w:val="99"/>
    <w:unhideWhenUsed/>
    <w:rsid w:val="00D177BB"/>
    <w:rPr>
      <w:color w:val="0000FF" w:themeColor="hyperlink"/>
      <w:u w:val="single"/>
    </w:rPr>
  </w:style>
  <w:style w:type="paragraph" w:styleId="BalonMetni">
    <w:name w:val="Balloon Text"/>
    <w:basedOn w:val="Normal"/>
    <w:link w:val="BalonMetniChar"/>
    <w:uiPriority w:val="99"/>
    <w:semiHidden/>
    <w:unhideWhenUsed/>
    <w:rsid w:val="00C81E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yet.com.tr/sinavlar-artik-yazili-olacak-egitim-2006179/"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dc:creator>
  <cp:lastModifiedBy>recep</cp:lastModifiedBy>
  <cp:revision>2</cp:revision>
  <dcterms:created xsi:type="dcterms:W3CDTF">2016-11-22T09:17:00Z</dcterms:created>
  <dcterms:modified xsi:type="dcterms:W3CDTF">2016-11-22T09:17:00Z</dcterms:modified>
</cp:coreProperties>
</file>